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992E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55618D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3</w:t>
      </w:r>
      <w:r w:rsidR="00200F6C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8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044E22">
        <w:rPr>
          <w:b/>
          <w:i/>
          <w:noProof/>
          <w:sz w:val="28"/>
          <w:szCs w:val="28"/>
          <w:lang w:eastAsia="ru-RU"/>
        </w:rPr>
        <w:t>6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044E22">
        <w:rPr>
          <w:b/>
          <w:i/>
          <w:noProof/>
          <w:sz w:val="28"/>
          <w:szCs w:val="28"/>
          <w:lang w:eastAsia="ru-RU"/>
        </w:rPr>
        <w:t>Организация и проведение капремонта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CB3EDF" w:rsidRPr="000B2C11" w:rsidRDefault="007A7857" w:rsidP="005D6F70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AA2D8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решение о проведении капитального ремонта</w:t>
      </w: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64136" w:rsidRPr="00200F6C" w:rsidRDefault="00A64136" w:rsidP="00AA2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 xml:space="preserve">К чьим полномочиям относится проведение мониторинга </w:t>
      </w: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 xml:space="preserve">технического состояния многоквартирных домов </w:t>
      </w:r>
    </w:p>
    <w:p w:rsidR="00AA2D88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>и каким документом это регламентируется</w:t>
      </w:r>
      <w:r w:rsidR="00A64136"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AA2D88" w:rsidRPr="00AA2D88" w:rsidRDefault="00AA2D88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Порядок проведения мониторинга технического состояния многоквартирных домов в регионе определяется субъектом Российской Федерации и устанавливается нормативным правовым актом субъекта Российской Федерации на основании статьи 167 ЖК РФ.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 xml:space="preserve">Нужно ли для проведения капитального ремонта в МКД </w:t>
      </w: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>получать разрешение на строительство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Разрешение на строительство согласно ч. 1 ст. 51 Градостроительного кодекса РФ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указанным кодексом.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 xml:space="preserve">В соответствии с п. 4.1 ч. 17 ст. 51 Градостроительного кодекса РФ выдача разрешения на строительство не требуется в случае капитального ремонта объектов капитального строительства. При этом под объектом капитального строительства понимается здание, строение, сооружение, объекты, строительство которых не завершено, за исключением временных построек, </w:t>
      </w:r>
      <w:r w:rsidRPr="00200F6C">
        <w:rPr>
          <w:color w:val="000000"/>
          <w:sz w:val="28"/>
          <w:szCs w:val="28"/>
        </w:rPr>
        <w:lastRenderedPageBreak/>
        <w:t>киосков, навесов и других подобных построек (п. 10 ст. 1 Градостроительного кодекса РФ).</w:t>
      </w: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Таким образом, для капитального ремонта многоквартирного дома (и/или его отдельных элементов) не требуется получение разрешения на строительство.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 xml:space="preserve">Зачем нужен технический заказчик при проведении </w:t>
      </w: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>капитального ремонта общего имущества в МКД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Технический заказчик - физическое лицо, действующее на профессиональной основе, или юридическое лицо, которые уполномочены застройщиком и от имени застройщика: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подготавливают задания на выполнение указанных видов работ;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утверждают проектную документацию;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подписывают документы, необходимые для получения разрешения на ввод объекта капитального строительства в эксплуатацию;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осуществляют иные функции (ст. 1 Градостроительного кодекса РФ).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Также к функциям технического заказчика могут быть отнесены: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подготовка земельного участка для строительства и объект капитального строительства для реконструкции или капитального ремонта (ст. 52 ГрК РФ);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передача лицу, осуществляющему строительство, материалов инженерных изысканий, проектной документации, разрешения на строительство (ст. 52 ГрК РФ);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обеспечение консервации объекта капитального строительства при необходимости прекращения работ или их приостановления более чем на шесть месяцев (ст. 52 ГрК РФ);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- направление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РФ извещения о начале работ по строительству, реконструкции объекта капитального строительства, если в соответствии с Градостроительным кодексом РФ при осуществлении таких работ предусмотрен государственный строительный надзор (ст. 52 ГрК РФ).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Таким образом, у технического заказчика достаточно функций, которые могут оказаться не под силу непрофессионалам (например, собственникам помещений в МКД, ранее не занимавшихся строительством).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Функции технического заказчика работ по капитальному ремонту общего имущества в МКД, собственники помещений в которых формируют фонды капитального ремонта на счете, счетах регионального оператора, осуществляет региональный оператор (п. 3 ч. 1 ст. 180 ЖК РФ).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lastRenderedPageBreak/>
        <w:t>При этом согласно ч. 4 ст. 182 ЖК РФ законом субъекта Российской Федерации могут быть предусмотрены случаи, при которых функции технического заказчика услуг и (или) работ по капитальному ремонту общего имущества в МКД,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(в субъектах Российской Федерации - городах федерального значения Москве, Санкт-Петербурге,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и (или) муниципальными бюджетными и казенными учреждениями (в субъектах Российской Федерации - городах федерального значения Москве, Санкт-Петербурге, Севастополе - государственными бюджетными и казенными учреждениями, если законом соответствующего субъекта Российской Федерации не установлено, что данные полномочия осуществляются муниципальными бюджетными и казенными учреждениями) на основании соответствующего договора, заключенного с региональным оператором.</w:t>
      </w: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При формировании фонда капитального ремонта на специальном счете определять необходимость заключения договора с техническим заказчиком и лицо, которое выступит в этой роли, должно общее собрание собственников помещений в МКД.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 xml:space="preserve">Кто и как должен утвердить смету на капитальный ремонт </w:t>
      </w:r>
    </w:p>
    <w:p w:rsidR="00200F6C" w:rsidRDefault="00200F6C" w:rsidP="00200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200F6C">
        <w:rPr>
          <w:b/>
          <w:i/>
          <w:color w:val="0070C0"/>
          <w:sz w:val="28"/>
          <w:szCs w:val="28"/>
          <w:u w:val="single"/>
        </w:rPr>
        <w:t>в МКД при формировании фонда КР на специальном счете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Частью 5 ст. 189 ЖК РФ закреплено, что решением общего собрания собственников помещений в МКД о проведении капитального ремонта общего имущества в этом МКД должна быть в том числе утверждена: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смета расходов на капитальный ремонт.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Решения и протокол общего собрания собственников помещений в МКД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МКД обязанностей в отношении общего имущества в данном доме, изменения объема прав и обязанностей или освобождения этих собственников от обязанностей (ч. 1 ст. 46 ЖК РФ).</w:t>
      </w:r>
    </w:p>
    <w:p w:rsidR="00200F6C" w:rsidRPr="00200F6C" w:rsidRDefault="00200F6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0F6C">
        <w:rPr>
          <w:color w:val="000000"/>
          <w:sz w:val="28"/>
          <w:szCs w:val="28"/>
        </w:rPr>
        <w:t>Таким образом, в случае формирования фонда капитального ремонта на специальном счете смета расходов на капитальный ремонт утверждается общим собранием собственников помещений в МКД.</w:t>
      </w:r>
    </w:p>
    <w:p w:rsidR="00681C8C" w:rsidRPr="005E4DC5" w:rsidRDefault="00681C8C" w:rsidP="00200F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sectPr w:rsidR="00681C8C" w:rsidRPr="005E4DC5" w:rsidSect="00200F6C">
      <w:footerReference w:type="default" r:id="rId9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86" w:rsidRDefault="000A4F86" w:rsidP="00BE23AA">
      <w:pPr>
        <w:spacing w:after="0" w:line="240" w:lineRule="auto"/>
      </w:pPr>
      <w:r>
        <w:separator/>
      </w:r>
    </w:p>
  </w:endnote>
  <w:endnote w:type="continuationSeparator" w:id="1">
    <w:p w:rsidR="000A4F86" w:rsidRDefault="000A4F86" w:rsidP="00B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0906"/>
      <w:docPartObj>
        <w:docPartGallery w:val="Page Numbers (Bottom of Page)"/>
        <w:docPartUnique/>
      </w:docPartObj>
    </w:sdtPr>
    <w:sdtContent>
      <w:p w:rsidR="00EF0D16" w:rsidRDefault="0090522B">
        <w:pPr>
          <w:pStyle w:val="ae"/>
          <w:jc w:val="right"/>
        </w:pPr>
        <w:fldSimple w:instr=" PAGE   \* MERGEFORMAT ">
          <w:r w:rsidR="00200F6C">
            <w:rPr>
              <w:noProof/>
            </w:rPr>
            <w:t>1</w:t>
          </w:r>
        </w:fldSimple>
      </w:p>
    </w:sdtContent>
  </w:sdt>
  <w:p w:rsidR="00BE23AA" w:rsidRDefault="00BE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86" w:rsidRDefault="000A4F86" w:rsidP="00BE23AA">
      <w:pPr>
        <w:spacing w:after="0" w:line="240" w:lineRule="auto"/>
      </w:pPr>
      <w:r>
        <w:separator/>
      </w:r>
    </w:p>
  </w:footnote>
  <w:footnote w:type="continuationSeparator" w:id="1">
    <w:p w:rsidR="000A4F86" w:rsidRDefault="000A4F86" w:rsidP="00B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0E36"/>
    <w:multiLevelType w:val="multilevel"/>
    <w:tmpl w:val="BF5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7557F"/>
    <w:multiLevelType w:val="multilevel"/>
    <w:tmpl w:val="6DE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126B5"/>
    <w:multiLevelType w:val="multilevel"/>
    <w:tmpl w:val="678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66EA6"/>
    <w:multiLevelType w:val="multilevel"/>
    <w:tmpl w:val="3A1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165F1"/>
    <w:multiLevelType w:val="multilevel"/>
    <w:tmpl w:val="251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F0F2A"/>
    <w:multiLevelType w:val="multilevel"/>
    <w:tmpl w:val="F3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07D3A"/>
    <w:multiLevelType w:val="multilevel"/>
    <w:tmpl w:val="D86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45163"/>
    <w:multiLevelType w:val="multilevel"/>
    <w:tmpl w:val="149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E1BA7"/>
    <w:multiLevelType w:val="multilevel"/>
    <w:tmpl w:val="FC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C04BC"/>
    <w:multiLevelType w:val="multilevel"/>
    <w:tmpl w:val="7E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7549B0"/>
    <w:multiLevelType w:val="multilevel"/>
    <w:tmpl w:val="496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17"/>
  </w:num>
  <w:num w:numId="5">
    <w:abstractNumId w:val="35"/>
  </w:num>
  <w:num w:numId="6">
    <w:abstractNumId w:val="9"/>
  </w:num>
  <w:num w:numId="7">
    <w:abstractNumId w:val="24"/>
  </w:num>
  <w:num w:numId="8">
    <w:abstractNumId w:val="33"/>
  </w:num>
  <w:num w:numId="9">
    <w:abstractNumId w:val="31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28"/>
  </w:num>
  <w:num w:numId="15">
    <w:abstractNumId w:val="37"/>
  </w:num>
  <w:num w:numId="16">
    <w:abstractNumId w:val="36"/>
  </w:num>
  <w:num w:numId="17">
    <w:abstractNumId w:val="34"/>
  </w:num>
  <w:num w:numId="18">
    <w:abstractNumId w:val="25"/>
  </w:num>
  <w:num w:numId="19">
    <w:abstractNumId w:val="14"/>
  </w:num>
  <w:num w:numId="20">
    <w:abstractNumId w:val="11"/>
  </w:num>
  <w:num w:numId="21">
    <w:abstractNumId w:val="7"/>
  </w:num>
  <w:num w:numId="22">
    <w:abstractNumId w:val="18"/>
  </w:num>
  <w:num w:numId="23">
    <w:abstractNumId w:val="8"/>
  </w:num>
  <w:num w:numId="24">
    <w:abstractNumId w:val="22"/>
  </w:num>
  <w:num w:numId="25">
    <w:abstractNumId w:val="0"/>
  </w:num>
  <w:num w:numId="26">
    <w:abstractNumId w:val="26"/>
  </w:num>
  <w:num w:numId="27">
    <w:abstractNumId w:val="12"/>
  </w:num>
  <w:num w:numId="28">
    <w:abstractNumId w:val="21"/>
  </w:num>
  <w:num w:numId="29">
    <w:abstractNumId w:val="19"/>
  </w:num>
  <w:num w:numId="30">
    <w:abstractNumId w:val="20"/>
  </w:num>
  <w:num w:numId="31">
    <w:abstractNumId w:val="27"/>
  </w:num>
  <w:num w:numId="32">
    <w:abstractNumId w:val="4"/>
  </w:num>
  <w:num w:numId="33">
    <w:abstractNumId w:val="13"/>
  </w:num>
  <w:num w:numId="34">
    <w:abstractNumId w:val="29"/>
  </w:num>
  <w:num w:numId="35">
    <w:abstractNumId w:val="10"/>
  </w:num>
  <w:num w:numId="36">
    <w:abstractNumId w:val="32"/>
  </w:num>
  <w:num w:numId="37">
    <w:abstractNumId w:val="2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0782A"/>
    <w:rsid w:val="00015398"/>
    <w:rsid w:val="000256F8"/>
    <w:rsid w:val="000341A7"/>
    <w:rsid w:val="00044E22"/>
    <w:rsid w:val="000612C7"/>
    <w:rsid w:val="00064D30"/>
    <w:rsid w:val="000713FF"/>
    <w:rsid w:val="00073CC1"/>
    <w:rsid w:val="00080F43"/>
    <w:rsid w:val="00092FBE"/>
    <w:rsid w:val="00093AF0"/>
    <w:rsid w:val="000951C9"/>
    <w:rsid w:val="000A4F86"/>
    <w:rsid w:val="000A65AD"/>
    <w:rsid w:val="000B2C11"/>
    <w:rsid w:val="000C3841"/>
    <w:rsid w:val="000D10DD"/>
    <w:rsid w:val="000D2BFF"/>
    <w:rsid w:val="000D7114"/>
    <w:rsid w:val="000F4586"/>
    <w:rsid w:val="00104E0E"/>
    <w:rsid w:val="00107B38"/>
    <w:rsid w:val="001469A6"/>
    <w:rsid w:val="001575C8"/>
    <w:rsid w:val="00180E68"/>
    <w:rsid w:val="00183F27"/>
    <w:rsid w:val="001C4C68"/>
    <w:rsid w:val="001C4E84"/>
    <w:rsid w:val="001C6354"/>
    <w:rsid w:val="001D123E"/>
    <w:rsid w:val="001F09B8"/>
    <w:rsid w:val="00200F6C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949CB"/>
    <w:rsid w:val="002A7FD1"/>
    <w:rsid w:val="002B1770"/>
    <w:rsid w:val="002B18AB"/>
    <w:rsid w:val="002B469B"/>
    <w:rsid w:val="002E5249"/>
    <w:rsid w:val="00301311"/>
    <w:rsid w:val="003053E4"/>
    <w:rsid w:val="00306931"/>
    <w:rsid w:val="0033068F"/>
    <w:rsid w:val="00331F13"/>
    <w:rsid w:val="00335467"/>
    <w:rsid w:val="0034532F"/>
    <w:rsid w:val="003478B6"/>
    <w:rsid w:val="00360800"/>
    <w:rsid w:val="003637C4"/>
    <w:rsid w:val="00367D68"/>
    <w:rsid w:val="00376452"/>
    <w:rsid w:val="00385941"/>
    <w:rsid w:val="00387641"/>
    <w:rsid w:val="00390BBD"/>
    <w:rsid w:val="00397BB3"/>
    <w:rsid w:val="003A03AF"/>
    <w:rsid w:val="003B5016"/>
    <w:rsid w:val="003C1A0B"/>
    <w:rsid w:val="003D33FF"/>
    <w:rsid w:val="003D541C"/>
    <w:rsid w:val="003E79D8"/>
    <w:rsid w:val="003F7211"/>
    <w:rsid w:val="0040243E"/>
    <w:rsid w:val="004041FB"/>
    <w:rsid w:val="00415A02"/>
    <w:rsid w:val="00416DB0"/>
    <w:rsid w:val="004269D9"/>
    <w:rsid w:val="0044175E"/>
    <w:rsid w:val="00443520"/>
    <w:rsid w:val="00450256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23C1A"/>
    <w:rsid w:val="00536013"/>
    <w:rsid w:val="0054320E"/>
    <w:rsid w:val="00547A28"/>
    <w:rsid w:val="0055068B"/>
    <w:rsid w:val="005554BF"/>
    <w:rsid w:val="0055618D"/>
    <w:rsid w:val="00583CC7"/>
    <w:rsid w:val="005A6131"/>
    <w:rsid w:val="005B3D49"/>
    <w:rsid w:val="005B7BD5"/>
    <w:rsid w:val="005D6455"/>
    <w:rsid w:val="005D6F70"/>
    <w:rsid w:val="005E4DC5"/>
    <w:rsid w:val="005F00C3"/>
    <w:rsid w:val="005F240A"/>
    <w:rsid w:val="005F37AA"/>
    <w:rsid w:val="005F4B78"/>
    <w:rsid w:val="005F671E"/>
    <w:rsid w:val="006277A3"/>
    <w:rsid w:val="00627CAB"/>
    <w:rsid w:val="00631AAE"/>
    <w:rsid w:val="006331ED"/>
    <w:rsid w:val="00637D4B"/>
    <w:rsid w:val="006457EC"/>
    <w:rsid w:val="00646F5B"/>
    <w:rsid w:val="00652813"/>
    <w:rsid w:val="00662B34"/>
    <w:rsid w:val="0066481A"/>
    <w:rsid w:val="00665019"/>
    <w:rsid w:val="00681C8C"/>
    <w:rsid w:val="006877F8"/>
    <w:rsid w:val="006A4637"/>
    <w:rsid w:val="006A548A"/>
    <w:rsid w:val="006B7B56"/>
    <w:rsid w:val="006C395E"/>
    <w:rsid w:val="006C3AA1"/>
    <w:rsid w:val="006E15D4"/>
    <w:rsid w:val="006E56DC"/>
    <w:rsid w:val="006E673A"/>
    <w:rsid w:val="006F310F"/>
    <w:rsid w:val="00720855"/>
    <w:rsid w:val="00722CB1"/>
    <w:rsid w:val="00733270"/>
    <w:rsid w:val="00744935"/>
    <w:rsid w:val="007954D5"/>
    <w:rsid w:val="0079562A"/>
    <w:rsid w:val="007A7857"/>
    <w:rsid w:val="007B03EC"/>
    <w:rsid w:val="007D1791"/>
    <w:rsid w:val="007D1A2A"/>
    <w:rsid w:val="007D43B6"/>
    <w:rsid w:val="007E07D6"/>
    <w:rsid w:val="007E4181"/>
    <w:rsid w:val="007F1E6F"/>
    <w:rsid w:val="00803813"/>
    <w:rsid w:val="008157E9"/>
    <w:rsid w:val="00823FB2"/>
    <w:rsid w:val="00840125"/>
    <w:rsid w:val="0085195D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522B"/>
    <w:rsid w:val="00920C7F"/>
    <w:rsid w:val="00923FAE"/>
    <w:rsid w:val="009431B7"/>
    <w:rsid w:val="00953560"/>
    <w:rsid w:val="00990250"/>
    <w:rsid w:val="00992E75"/>
    <w:rsid w:val="00997E05"/>
    <w:rsid w:val="009A41E6"/>
    <w:rsid w:val="009E53AA"/>
    <w:rsid w:val="009F409C"/>
    <w:rsid w:val="00A37B65"/>
    <w:rsid w:val="00A64136"/>
    <w:rsid w:val="00A71FAC"/>
    <w:rsid w:val="00A7757E"/>
    <w:rsid w:val="00A81314"/>
    <w:rsid w:val="00A948A1"/>
    <w:rsid w:val="00AA2D88"/>
    <w:rsid w:val="00AA52EB"/>
    <w:rsid w:val="00AC5DDB"/>
    <w:rsid w:val="00AD0E93"/>
    <w:rsid w:val="00AD3854"/>
    <w:rsid w:val="00AD7847"/>
    <w:rsid w:val="00AE24DC"/>
    <w:rsid w:val="00AE7678"/>
    <w:rsid w:val="00AF7A97"/>
    <w:rsid w:val="00B015B1"/>
    <w:rsid w:val="00B109A5"/>
    <w:rsid w:val="00B3094E"/>
    <w:rsid w:val="00B319B1"/>
    <w:rsid w:val="00B401F4"/>
    <w:rsid w:val="00B41D25"/>
    <w:rsid w:val="00B4284D"/>
    <w:rsid w:val="00B436B5"/>
    <w:rsid w:val="00B4458D"/>
    <w:rsid w:val="00BC7B14"/>
    <w:rsid w:val="00BD6BC8"/>
    <w:rsid w:val="00BE0AAD"/>
    <w:rsid w:val="00BE23AA"/>
    <w:rsid w:val="00BE6560"/>
    <w:rsid w:val="00BF4B0A"/>
    <w:rsid w:val="00C00A42"/>
    <w:rsid w:val="00C034E9"/>
    <w:rsid w:val="00C23CE9"/>
    <w:rsid w:val="00C312A7"/>
    <w:rsid w:val="00C33CAD"/>
    <w:rsid w:val="00C42EAD"/>
    <w:rsid w:val="00C45B49"/>
    <w:rsid w:val="00C45FE7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28B1"/>
    <w:rsid w:val="00D17FCC"/>
    <w:rsid w:val="00D21A3C"/>
    <w:rsid w:val="00D30B67"/>
    <w:rsid w:val="00D55837"/>
    <w:rsid w:val="00D62B18"/>
    <w:rsid w:val="00D90BA2"/>
    <w:rsid w:val="00D93AA5"/>
    <w:rsid w:val="00DB6BC3"/>
    <w:rsid w:val="00DC0D92"/>
    <w:rsid w:val="00DE04B3"/>
    <w:rsid w:val="00DE1252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4C4B"/>
    <w:rsid w:val="00ED60A7"/>
    <w:rsid w:val="00EE4498"/>
    <w:rsid w:val="00EE54B4"/>
    <w:rsid w:val="00EE70A1"/>
    <w:rsid w:val="00EF0D16"/>
    <w:rsid w:val="00EF7B94"/>
    <w:rsid w:val="00F00F1C"/>
    <w:rsid w:val="00F1611B"/>
    <w:rsid w:val="00F223FA"/>
    <w:rsid w:val="00F26AA3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3AA"/>
  </w:style>
  <w:style w:type="paragraph" w:styleId="ae">
    <w:name w:val="footer"/>
    <w:basedOn w:val="a"/>
    <w:link w:val="af"/>
    <w:uiPriority w:val="99"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102</cp:revision>
  <cp:lastPrinted>2022-12-23T02:18:00Z</cp:lastPrinted>
  <dcterms:created xsi:type="dcterms:W3CDTF">2018-09-24T09:07:00Z</dcterms:created>
  <dcterms:modified xsi:type="dcterms:W3CDTF">2022-12-23T02:20:00Z</dcterms:modified>
</cp:coreProperties>
</file>